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59" w:rsidRDefault="006D461C">
      <w:pPr>
        <w:rPr>
          <w:sz w:val="0"/>
          <w:szCs w:val="0"/>
        </w:rPr>
      </w:pPr>
      <w:bookmarkStart w:id="0" w:name="_GoBack"/>
      <w:bookmarkEnd w:id="0"/>
      <w:r>
        <w:rPr>
          <w:sz w:val="0"/>
          <w:szCs w:val="0"/>
        </w:rPr>
        <w:t>Nuspalvink</w:t>
      </w:r>
    </w:p>
    <w:p w:rsidR="00027459" w:rsidRDefault="00027459">
      <w:r w:rsidRPr="00027459">
        <w:pict>
          <v:rect id="Picture 39" o:spid="_x0000_s1027" style="position:absolute;margin-left:425.15pt;margin-top:10.3pt;width:325.3pt;height:437.2pt;z-index:251657728" stroked="f" strokecolor="#3465a4">
            <v:stroke joinstyle="round"/>
            <v:imagedata r:id="rId6" o:title="image2"/>
          </v:rect>
        </w:pict>
      </w:r>
      <w:r w:rsidR="006D461C">
        <w:rPr>
          <w:sz w:val="0"/>
          <w:szCs w:val="0"/>
        </w:rPr>
        <w:t xml:space="preserve">  </w:t>
      </w:r>
    </w:p>
    <w:p w:rsidR="00027459" w:rsidRDefault="00027459"/>
    <w:p w:rsidR="00027459" w:rsidRDefault="006D461C">
      <w:r>
        <w:t>Nuspalvink paveikslėlį:</w:t>
      </w:r>
    </w:p>
    <w:p w:rsidR="00027459" w:rsidRDefault="006D461C">
      <w:pPr>
        <w:pStyle w:val="ListParagraph"/>
        <w:numPr>
          <w:ilvl w:val="0"/>
          <w:numId w:val="1"/>
        </w:numPr>
      </w:pPr>
      <w:r>
        <w:t>Geltona     2- Mėlynai  5-Pilkai</w:t>
      </w:r>
    </w:p>
    <w:p w:rsidR="00027459" w:rsidRDefault="006D461C">
      <w:pPr>
        <w:ind w:left="568"/>
      </w:pPr>
      <w:r>
        <w:t>3-Rudai       4-Juodai    6- Alyvine sp.</w:t>
      </w:r>
    </w:p>
    <w:p w:rsidR="00027459" w:rsidRDefault="006D461C">
      <w:pPr>
        <w:ind w:left="568"/>
      </w:pPr>
      <w:r>
        <w:t>7-Smėle       8-žalia</w:t>
      </w:r>
    </w:p>
    <w:p w:rsidR="00027459" w:rsidRDefault="00027459">
      <w:pPr>
        <w:ind w:left="568"/>
        <w:rPr>
          <w:sz w:val="28"/>
          <w:szCs w:val="28"/>
        </w:rPr>
      </w:pPr>
    </w:p>
    <w:p w:rsidR="00027459" w:rsidRDefault="00027459">
      <w:pPr>
        <w:pStyle w:val="ListParagraph"/>
        <w:ind w:left="928"/>
        <w:rPr>
          <w:sz w:val="28"/>
          <w:szCs w:val="28"/>
        </w:rPr>
      </w:pPr>
    </w:p>
    <w:p w:rsidR="00027459" w:rsidRDefault="006D461C">
      <w:pPr>
        <w:pBdr>
          <w:top w:val="thickThinLargeGap" w:sz="24" w:space="1" w:color="00000A"/>
          <w:left w:val="thickThinLargeGap" w:sz="24" w:space="4" w:color="00000A"/>
          <w:bottom w:val="thickThinLargeGap" w:sz="24" w:space="15" w:color="00000A"/>
          <w:right w:val="thickThinLargeGap" w:sz="24" w:space="4" w:color="00000A"/>
        </w:pBdr>
        <w:jc w:val="center"/>
        <w:rPr>
          <w:rFonts w:ascii="Times New Roman" w:hAnsi="Times New Roman" w:cs="Times New Roman"/>
          <w:b/>
          <w:color w:val="333333"/>
          <w:sz w:val="56"/>
          <w:szCs w:val="56"/>
          <w:highlight w:val="white"/>
        </w:rPr>
      </w:pPr>
      <w:r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rkivyskupo Teofilius Matulionis</w:t>
      </w:r>
    </w:p>
    <w:p w:rsidR="00027459" w:rsidRDefault="00027459">
      <w:pPr>
        <w:pBdr>
          <w:top w:val="thickThinLargeGap" w:sz="24" w:space="1" w:color="00000A"/>
          <w:left w:val="thickThinLargeGap" w:sz="24" w:space="4" w:color="00000A"/>
          <w:bottom w:val="thickThinLargeGap" w:sz="24" w:space="15" w:color="00000A"/>
          <w:right w:val="thickThinLargeGap" w:sz="24" w:space="4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59" w:rsidRDefault="006D461C">
      <w:pPr>
        <w:pBdr>
          <w:top w:val="thickThinLargeGap" w:sz="24" w:space="1" w:color="00000A"/>
          <w:left w:val="thickThinLargeGap" w:sz="24" w:space="4" w:color="00000A"/>
          <w:bottom w:val="thickThinLargeGap" w:sz="24" w:space="15" w:color="00000A"/>
          <w:right w:val="thickThinLargeGap" w:sz="24" w:space="4" w:color="00000A"/>
        </w:pBdr>
        <w:ind w:firstLine="1296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2017 metus Lietuvos vyskupai paskelbė Arkivyskupo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Teofiliaus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Matulionio metais. Jų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šūkiu pasirinkti Evangelijoje užrašyti Viešpaties žodžiai: „Tiesa padarys jus laisvus“ (Jn 8, 32). Garbingasis Dievo tarnas Teofilius Matulionis paliudijo šią tiesą savo gyvenimu. Jam Viešpats skyrė kankinio garbę. Tarsi ją nujausdamas, ganytojas savo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vysk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upiškuoju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šūkiu pasirinko „Per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crucem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astra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Per kryžių į žvaigždes“. Ištvėręs ilgus sovietinių kalėjimų ir lagerių metus, tačiau laisvas ir nepalaužtas, jis nesvyruodamas liudijo Kristaus Evangelijos tiesą.</w:t>
      </w:r>
    </w:p>
    <w:p w:rsidR="00027459" w:rsidRDefault="006D461C"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027459" w:rsidRDefault="00027459">
      <w:pPr>
        <w:rPr>
          <w:rFonts w:ascii="Times New Roman" w:hAnsi="Times New Roman" w:cs="Times New Roman"/>
          <w:i/>
        </w:rPr>
      </w:pPr>
    </w:p>
    <w:p w:rsidR="00027459" w:rsidRDefault="00027459">
      <w:r w:rsidRPr="00027459">
        <w:rPr>
          <w:rFonts w:ascii="Times New Roman" w:hAnsi="Times New Roman" w:cs="Times New Roman"/>
          <w:i/>
          <w:sz w:val="28"/>
          <w:szCs w:val="28"/>
        </w:rPr>
        <w:pict>
          <v:line id="Tiesioji jungtis 3" o:spid="_x0000_s1026" style="position:absolute;z-index:251658752" from="-8.8pt,60.1pt" to="368.7pt,60.1pt" strokecolor="#4a7ebb" strokeweight=".26mm">
            <v:fill o:detectmouseclick="t"/>
          </v:line>
        </w:pict>
      </w:r>
      <w:r w:rsidR="006D461C">
        <w:rPr>
          <w:rFonts w:ascii="Times New Roman" w:hAnsi="Times New Roman" w:cs="Times New Roman"/>
          <w:i/>
          <w:noProof/>
          <w:sz w:val="28"/>
          <w:szCs w:val="28"/>
          <w:lang w:val="en-US" w:eastAsia="en-US"/>
        </w:rPr>
        <w:drawing>
          <wp:anchor distT="0" distB="3175" distL="114300" distR="114300" simplePos="0" relativeHeight="251656704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1426210</wp:posOffset>
            </wp:positionV>
            <wp:extent cx="5064125" cy="1381125"/>
            <wp:effectExtent l="0" t="0" r="0" b="0"/>
            <wp:wrapNone/>
            <wp:docPr id="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61C">
        <w:rPr>
          <w:rFonts w:ascii="Times New Roman" w:hAnsi="Times New Roman" w:cs="Times New Roman"/>
          <w:i/>
          <w:sz w:val="28"/>
          <w:szCs w:val="28"/>
        </w:rPr>
        <w:t xml:space="preserve">Rebuse užšifruotas miesto </w:t>
      </w:r>
      <w:r w:rsidR="006D461C">
        <w:rPr>
          <w:rFonts w:ascii="Times New Roman" w:hAnsi="Times New Roman" w:cs="Times New Roman"/>
          <w:i/>
          <w:sz w:val="28"/>
          <w:szCs w:val="28"/>
        </w:rPr>
        <w:t>pavadinimas, kuriame yra pastatytas paminklas Arkivyskupui Teofiliui Matulioniui</w:t>
      </w:r>
    </w:p>
    <w:sectPr w:rsidR="00027459" w:rsidSect="00027459">
      <w:pgSz w:w="16838" w:h="11906" w:orient="landscape"/>
      <w:pgMar w:top="426" w:right="988" w:bottom="851" w:left="993" w:header="0" w:footer="0" w:gutter="0"/>
      <w:cols w:num="2"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29DB"/>
    <w:multiLevelType w:val="multilevel"/>
    <w:tmpl w:val="A4B662C0"/>
    <w:lvl w:ilvl="0">
      <w:start w:val="1"/>
      <w:numFmt w:val="decimal"/>
      <w:lvlText w:val="%1-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6236"/>
    <w:multiLevelType w:val="multilevel"/>
    <w:tmpl w:val="1A6C0D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296"/>
  <w:characterSpacingControl w:val="doNotCompress"/>
  <w:compat/>
  <w:rsids>
    <w:rsidRoot w:val="00027459"/>
    <w:rsid w:val="00027459"/>
    <w:rsid w:val="006D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59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2">
    <w:name w:val="Antraštė 2"/>
    <w:basedOn w:val="Normal"/>
    <w:link w:val="Antrat2Diagrama"/>
    <w:uiPriority w:val="9"/>
    <w:semiHidden/>
    <w:unhideWhenUsed/>
    <w:qFormat/>
    <w:rsid w:val="00F02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osaitas">
    <w:name w:val="Interneto saitas"/>
    <w:basedOn w:val="DefaultParagraphFont"/>
    <w:rsid w:val="00027459"/>
    <w:rPr>
      <w:color w:val="0066CC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2223"/>
    <w:rPr>
      <w:rFonts w:ascii="Tahoma" w:hAnsi="Tahoma" w:cs="Tahoma"/>
      <w:color w:val="000000"/>
      <w:sz w:val="16"/>
      <w:szCs w:val="16"/>
    </w:rPr>
  </w:style>
  <w:style w:type="character" w:customStyle="1" w:styleId="Antrat2Diagrama">
    <w:name w:val="Antraštė 2 Diagrama"/>
    <w:basedOn w:val="DefaultParagraphFont"/>
    <w:link w:val="Antrat2"/>
    <w:uiPriority w:val="9"/>
    <w:semiHidden/>
    <w:qFormat/>
    <w:rsid w:val="00F02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trat">
    <w:name w:val="Antraštė"/>
    <w:basedOn w:val="Normal"/>
    <w:next w:val="Pagrindinistekstas"/>
    <w:qFormat/>
    <w:rsid w:val="0002745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agrindinistekstas">
    <w:name w:val="Pagrindinis tekstas"/>
    <w:basedOn w:val="Normal"/>
    <w:rsid w:val="00027459"/>
    <w:pPr>
      <w:spacing w:after="140" w:line="288" w:lineRule="auto"/>
    </w:pPr>
  </w:style>
  <w:style w:type="paragraph" w:customStyle="1" w:styleId="Sraas">
    <w:name w:val="Sąrašas"/>
    <w:basedOn w:val="Pagrindinistekstas"/>
    <w:rsid w:val="00027459"/>
    <w:rPr>
      <w:rFonts w:cs="FreeSans"/>
    </w:rPr>
  </w:style>
  <w:style w:type="paragraph" w:customStyle="1" w:styleId="Pavadinimas">
    <w:name w:val="Pavadinimas"/>
    <w:basedOn w:val="Normal"/>
    <w:rsid w:val="00027459"/>
    <w:pPr>
      <w:suppressLineNumbers/>
      <w:spacing w:before="120" w:after="120"/>
    </w:pPr>
    <w:rPr>
      <w:rFonts w:cs="FreeSans"/>
      <w:i/>
      <w:iCs/>
    </w:rPr>
  </w:style>
  <w:style w:type="paragraph" w:customStyle="1" w:styleId="Rodykl">
    <w:name w:val="Rodyklė"/>
    <w:basedOn w:val="Normal"/>
    <w:qFormat/>
    <w:rsid w:val="00027459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2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DE28-5FC5-4D9C-8EA6-E0952099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Gedas</dc:creator>
  <cp:lastModifiedBy>Li</cp:lastModifiedBy>
  <cp:revision>2</cp:revision>
  <cp:lastPrinted>2017-02-23T15:22:00Z</cp:lastPrinted>
  <dcterms:created xsi:type="dcterms:W3CDTF">2022-03-14T08:20:00Z</dcterms:created>
  <dcterms:modified xsi:type="dcterms:W3CDTF">2022-03-14T08:20:00Z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