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0" w:type="auto"/>
        <w:tblBorders>
          <w:top w:val="none" w:sz="0" w:space="0" w:color="auto"/>
          <w:left w:val="none" w:sz="0" w:space="0" w:color="auto"/>
          <w:right w:val="none" w:sz="0" w:space="0" w:color="auto"/>
          <w:insideH w:val="none" w:sz="0" w:space="0" w:color="auto"/>
        </w:tblBorders>
        <w:tblLook w:val="04A0"/>
      </w:tblPr>
      <w:tblGrid>
        <w:gridCol w:w="10137"/>
      </w:tblGrid>
      <w:tr w:rsidR="002C4A47" w:rsidTr="00F42D49">
        <w:tc>
          <w:tcPr>
            <w:tcW w:w="10137" w:type="dxa"/>
            <w:tcBorders>
              <w:bottom w:val="nil"/>
            </w:tcBorders>
          </w:tcPr>
          <w:p w:rsidR="002C4A47" w:rsidRDefault="002C4A47" w:rsidP="00BE7438">
            <w:pPr>
              <w:ind w:left="0"/>
            </w:pPr>
            <w:r>
              <w:t>5 klasė</w:t>
            </w:r>
          </w:p>
          <w:p w:rsidR="002C4A47" w:rsidRDefault="002C4A47" w:rsidP="00BE7438">
            <w:pPr>
              <w:ind w:left="0"/>
              <w:rPr>
                <w:b/>
                <w:sz w:val="28"/>
                <w:szCs w:val="28"/>
              </w:rPr>
            </w:pPr>
          </w:p>
        </w:tc>
      </w:tr>
      <w:tr w:rsidR="002C4A47" w:rsidTr="00F42D49">
        <w:tc>
          <w:tcPr>
            <w:tcW w:w="10137" w:type="dxa"/>
            <w:tcBorders>
              <w:bottom w:val="single" w:sz="4" w:space="0" w:color="auto"/>
            </w:tcBorders>
          </w:tcPr>
          <w:p w:rsidR="002C4A47" w:rsidRDefault="002C4A47" w:rsidP="002C4A47">
            <w:pPr>
              <w:ind w:left="0"/>
              <w:rPr>
                <w:b/>
                <w:sz w:val="28"/>
                <w:szCs w:val="28"/>
              </w:rPr>
            </w:pPr>
            <w:r w:rsidRPr="00127AA1">
              <w:rPr>
                <w:b/>
                <w:sz w:val="28"/>
                <w:szCs w:val="28"/>
              </w:rPr>
              <w:t xml:space="preserve">Tema: </w:t>
            </w:r>
            <w:r>
              <w:rPr>
                <w:b/>
                <w:sz w:val="28"/>
                <w:szCs w:val="28"/>
              </w:rPr>
              <w:t>Dešimt Dievo meilės žodžių kiekvienam</w:t>
            </w:r>
          </w:p>
        </w:tc>
      </w:tr>
      <w:tr w:rsidR="00F42D49" w:rsidTr="00F42D49">
        <w:tc>
          <w:tcPr>
            <w:tcW w:w="10137" w:type="dxa"/>
            <w:tcBorders>
              <w:top w:val="single" w:sz="4" w:space="0" w:color="auto"/>
              <w:bottom w:val="nil"/>
            </w:tcBorders>
          </w:tcPr>
          <w:p w:rsidR="00F42D49" w:rsidRPr="00F42D49" w:rsidRDefault="00F42D49" w:rsidP="00F42D49">
            <w:pPr>
              <w:ind w:left="0"/>
              <w:jc w:val="right"/>
              <w:rPr>
                <w:sz w:val="18"/>
                <w:szCs w:val="18"/>
              </w:rPr>
            </w:pPr>
            <w:r w:rsidRPr="00F42D49">
              <w:rPr>
                <w:sz w:val="18"/>
                <w:szCs w:val="18"/>
              </w:rPr>
              <w:t xml:space="preserve">Parengė Jurgita </w:t>
            </w:r>
            <w:proofErr w:type="spellStart"/>
            <w:r w:rsidRPr="00F42D49">
              <w:rPr>
                <w:sz w:val="18"/>
                <w:szCs w:val="18"/>
              </w:rPr>
              <w:t>Mulokaitė</w:t>
            </w:r>
            <w:proofErr w:type="spellEnd"/>
            <w:r w:rsidRPr="00F42D49">
              <w:rPr>
                <w:sz w:val="18"/>
                <w:szCs w:val="18"/>
              </w:rPr>
              <w:t xml:space="preserve"> </w:t>
            </w:r>
            <w:proofErr w:type="spellStart"/>
            <w:r w:rsidRPr="00F42D49">
              <w:rPr>
                <w:sz w:val="18"/>
                <w:szCs w:val="18"/>
              </w:rPr>
              <w:t>de</w:t>
            </w:r>
            <w:proofErr w:type="spellEnd"/>
            <w:r w:rsidRPr="00F42D49">
              <w:rPr>
                <w:sz w:val="18"/>
                <w:szCs w:val="18"/>
              </w:rPr>
              <w:t xml:space="preserve"> </w:t>
            </w:r>
            <w:proofErr w:type="spellStart"/>
            <w:r w:rsidRPr="00F42D49">
              <w:rPr>
                <w:sz w:val="18"/>
                <w:szCs w:val="18"/>
              </w:rPr>
              <w:t>Moraes</w:t>
            </w:r>
            <w:proofErr w:type="spellEnd"/>
          </w:p>
        </w:tc>
      </w:tr>
    </w:tbl>
    <w:p w:rsidR="00285332" w:rsidRDefault="00285332" w:rsidP="002C4A47">
      <w:pPr>
        <w:ind w:left="0"/>
      </w:pPr>
    </w:p>
    <w:p w:rsidR="002C4A47" w:rsidRDefault="002C4A47" w:rsidP="002C4A47">
      <w:pPr>
        <w:ind w:left="0"/>
      </w:pPr>
    </w:p>
    <w:p w:rsidR="002C4A47" w:rsidRPr="00F40A33" w:rsidRDefault="001A2C12" w:rsidP="001A2C12">
      <w:pPr>
        <w:pStyle w:val="Sraopastraipa"/>
        <w:numPr>
          <w:ilvl w:val="0"/>
          <w:numId w:val="2"/>
        </w:numPr>
        <w:rPr>
          <w:b/>
        </w:rPr>
      </w:pPr>
      <w:r w:rsidRPr="00F40A33">
        <w:rPr>
          <w:b/>
        </w:rPr>
        <w:t>Įvadas</w:t>
      </w:r>
    </w:p>
    <w:p w:rsidR="001A2C12" w:rsidRPr="00F40A33" w:rsidRDefault="001A2C12" w:rsidP="001A2C12">
      <w:pPr>
        <w:pStyle w:val="Sraopastraipa"/>
        <w:numPr>
          <w:ilvl w:val="0"/>
          <w:numId w:val="2"/>
        </w:numPr>
        <w:rPr>
          <w:b/>
        </w:rPr>
      </w:pPr>
      <w:r w:rsidRPr="00F40A33">
        <w:rPr>
          <w:b/>
        </w:rPr>
        <w:t>Šventojo Rašto skaitymas</w:t>
      </w:r>
    </w:p>
    <w:tbl>
      <w:tblPr>
        <w:tblStyle w:val="Lentelstinklelis"/>
        <w:tblW w:w="0" w:type="auto"/>
        <w:tblInd w:w="-34" w:type="dxa"/>
        <w:tblLook w:val="04A0"/>
      </w:tblPr>
      <w:tblGrid>
        <w:gridCol w:w="10171"/>
      </w:tblGrid>
      <w:tr w:rsidR="001A2C12" w:rsidTr="001A2C12">
        <w:tc>
          <w:tcPr>
            <w:tcW w:w="10171" w:type="dxa"/>
          </w:tcPr>
          <w:p w:rsidR="001A2C12" w:rsidRDefault="001A2C12" w:rsidP="001A2C12">
            <w:pPr>
              <w:pStyle w:val="bibl"/>
              <w:shd w:val="clear" w:color="auto" w:fill="FFFFFF"/>
              <w:spacing w:before="0" w:beforeAutospacing="0" w:after="0" w:afterAutospacing="0"/>
              <w:rPr>
                <w:rFonts w:ascii="Verdana" w:hAnsi="Verdana"/>
                <w:color w:val="000000"/>
                <w:sz w:val="19"/>
                <w:szCs w:val="19"/>
              </w:rPr>
            </w:pPr>
            <w:bookmarkStart w:id="0" w:name="#_b_201"/>
            <w:bookmarkEnd w:id="0"/>
            <w:r>
              <w:rPr>
                <w:rFonts w:ascii="Verdana" w:hAnsi="Verdana"/>
                <w:color w:val="000000"/>
                <w:sz w:val="19"/>
                <w:szCs w:val="19"/>
              </w:rPr>
              <w:t xml:space="preserve">    </w:t>
            </w:r>
          </w:p>
          <w:p w:rsidR="00F40A33" w:rsidRPr="00F40A33" w:rsidRDefault="00F40A33" w:rsidP="00F40A33">
            <w:pPr>
              <w:pStyle w:val="bibl"/>
              <w:shd w:val="clear" w:color="auto" w:fill="FFFFFF"/>
              <w:spacing w:before="0" w:beforeAutospacing="0" w:after="0" w:afterAutospacing="0"/>
              <w:rPr>
                <w:rFonts w:ascii="Verdana" w:hAnsi="Verdana"/>
                <w:color w:val="000000"/>
                <w:sz w:val="19"/>
                <w:szCs w:val="19"/>
              </w:rPr>
            </w:pPr>
            <w:r w:rsidRPr="00F40A33">
              <w:rPr>
                <w:rFonts w:ascii="Verdana" w:hAnsi="Verdana"/>
                <w:bCs/>
                <w:color w:val="000000"/>
                <w:sz w:val="19"/>
                <w:szCs w:val="19"/>
              </w:rPr>
              <w:t>Tada Dievas ištarė visus šiuos žodžius:  „Aš esu VIEŠPATS, tavo Dievas, kuris išvedžiau tave iš Egipto žemės, iš vergijos namų.</w:t>
            </w:r>
          </w:p>
          <w:p w:rsidR="008A067E" w:rsidRPr="00F40A33" w:rsidRDefault="00F40A33" w:rsidP="00F40A33">
            <w:pPr>
              <w:pStyle w:val="bibl"/>
              <w:numPr>
                <w:ilvl w:val="0"/>
                <w:numId w:val="3"/>
              </w:numPr>
              <w:shd w:val="clear" w:color="auto" w:fill="FFFFFF"/>
              <w:spacing w:before="0" w:beforeAutospacing="0" w:after="0" w:afterAutospacing="0"/>
              <w:rPr>
                <w:rFonts w:ascii="Verdana" w:hAnsi="Verdana"/>
                <w:color w:val="000000"/>
                <w:sz w:val="19"/>
                <w:szCs w:val="19"/>
              </w:rPr>
            </w:pPr>
            <w:r w:rsidRPr="00F40A33">
              <w:rPr>
                <w:rFonts w:ascii="Verdana" w:hAnsi="Verdana"/>
                <w:b/>
                <w:bCs/>
                <w:color w:val="000000"/>
                <w:sz w:val="19"/>
                <w:szCs w:val="19"/>
              </w:rPr>
              <w:t>Neturėsi kitų dievų, tiktai mane.</w:t>
            </w:r>
          </w:p>
          <w:p w:rsidR="008A067E" w:rsidRPr="00F40A33" w:rsidRDefault="00F40A33" w:rsidP="00F40A33">
            <w:pPr>
              <w:pStyle w:val="bibl"/>
              <w:numPr>
                <w:ilvl w:val="0"/>
                <w:numId w:val="3"/>
              </w:numPr>
              <w:shd w:val="clear" w:color="auto" w:fill="FFFFFF"/>
              <w:spacing w:before="0" w:beforeAutospacing="0" w:after="0" w:afterAutospacing="0"/>
              <w:rPr>
                <w:rFonts w:ascii="Verdana" w:hAnsi="Verdana"/>
                <w:color w:val="000000"/>
                <w:sz w:val="19"/>
                <w:szCs w:val="19"/>
              </w:rPr>
            </w:pPr>
            <w:r w:rsidRPr="00F40A33">
              <w:rPr>
                <w:rFonts w:ascii="Verdana" w:hAnsi="Verdana"/>
                <w:b/>
                <w:bCs/>
                <w:color w:val="000000"/>
                <w:sz w:val="19"/>
                <w:szCs w:val="19"/>
              </w:rPr>
              <w:t>Nedirbsi sau drožinio nei jokio paveikslo</w:t>
            </w:r>
            <w:r w:rsidRPr="00F40A33">
              <w:rPr>
                <w:rFonts w:ascii="Verdana" w:hAnsi="Verdana"/>
                <w:color w:val="000000"/>
                <w:sz w:val="19"/>
                <w:szCs w:val="19"/>
              </w:rPr>
              <w:t>, panašaus į tai, kas yra aukštai danguje ir kas yra čia, žemėje, ir kas yra vandenyse po žeme. </w:t>
            </w:r>
            <w:r w:rsidRPr="00F40A33">
              <w:rPr>
                <w:rFonts w:ascii="Verdana" w:hAnsi="Verdana"/>
                <w:b/>
                <w:bCs/>
                <w:color w:val="000000"/>
                <w:sz w:val="19"/>
                <w:szCs w:val="19"/>
              </w:rPr>
              <w:t>Jiems nesilenksi ir jų negarbinsi</w:t>
            </w:r>
            <w:r w:rsidRPr="00F40A33">
              <w:rPr>
                <w:rFonts w:ascii="Verdana" w:hAnsi="Verdana"/>
                <w:color w:val="000000"/>
                <w:sz w:val="19"/>
                <w:szCs w:val="19"/>
              </w:rPr>
              <w:t>... (...).</w:t>
            </w:r>
          </w:p>
          <w:p w:rsidR="00F40A33" w:rsidRDefault="00F40A33" w:rsidP="00F40A33">
            <w:pPr>
              <w:pStyle w:val="bibl"/>
              <w:numPr>
                <w:ilvl w:val="0"/>
                <w:numId w:val="3"/>
              </w:numPr>
              <w:shd w:val="clear" w:color="auto" w:fill="FFFFFF"/>
              <w:spacing w:before="0" w:beforeAutospacing="0" w:after="0" w:afterAutospacing="0"/>
              <w:rPr>
                <w:rFonts w:ascii="Verdana" w:hAnsi="Verdana"/>
                <w:color w:val="000000"/>
                <w:sz w:val="19"/>
                <w:szCs w:val="19"/>
              </w:rPr>
            </w:pPr>
            <w:r w:rsidRPr="00F40A33">
              <w:rPr>
                <w:rFonts w:ascii="Verdana" w:hAnsi="Verdana"/>
                <w:b/>
                <w:bCs/>
                <w:color w:val="000000"/>
                <w:sz w:val="19"/>
                <w:szCs w:val="19"/>
              </w:rPr>
              <w:t xml:space="preserve">Nenaudosi piktam VIEŠPATIES, savo Dievo, vardo </w:t>
            </w:r>
            <w:r w:rsidRPr="00F40A33">
              <w:rPr>
                <w:rFonts w:ascii="Verdana" w:hAnsi="Verdana"/>
                <w:color w:val="000000"/>
                <w:sz w:val="19"/>
                <w:szCs w:val="19"/>
              </w:rPr>
              <w:t>(...).</w:t>
            </w:r>
          </w:p>
          <w:p w:rsidR="00F40A33" w:rsidRPr="00F40A33" w:rsidRDefault="00F40A33" w:rsidP="00F40A33">
            <w:pPr>
              <w:pStyle w:val="bibl"/>
              <w:shd w:val="clear" w:color="auto" w:fill="FFFFFF"/>
              <w:spacing w:before="0" w:beforeAutospacing="0" w:after="0" w:afterAutospacing="0"/>
              <w:ind w:left="720"/>
              <w:rPr>
                <w:rFonts w:ascii="Verdana" w:hAnsi="Verdana"/>
                <w:color w:val="000000"/>
                <w:sz w:val="19"/>
                <w:szCs w:val="19"/>
              </w:rPr>
            </w:pPr>
          </w:p>
          <w:p w:rsidR="008A067E" w:rsidRPr="00F40A33" w:rsidRDefault="00F40A33" w:rsidP="00F40A33">
            <w:pPr>
              <w:pStyle w:val="bibl"/>
              <w:numPr>
                <w:ilvl w:val="0"/>
                <w:numId w:val="3"/>
              </w:numPr>
              <w:shd w:val="clear" w:color="auto" w:fill="FFFFFF"/>
              <w:spacing w:before="0" w:beforeAutospacing="0" w:after="0" w:afterAutospacing="0"/>
              <w:rPr>
                <w:rFonts w:ascii="Verdana" w:hAnsi="Verdana"/>
                <w:color w:val="000000"/>
                <w:sz w:val="19"/>
                <w:szCs w:val="19"/>
              </w:rPr>
            </w:pPr>
            <w:r w:rsidRPr="00F40A33">
              <w:rPr>
                <w:rFonts w:ascii="Verdana" w:hAnsi="Verdana"/>
                <w:b/>
                <w:bCs/>
                <w:color w:val="000000"/>
                <w:sz w:val="19"/>
                <w:szCs w:val="19"/>
              </w:rPr>
              <w:t>Atsimink, kad švęstum šabo dieną</w:t>
            </w:r>
            <w:r w:rsidRPr="00F40A33">
              <w:rPr>
                <w:rFonts w:ascii="Verdana" w:hAnsi="Verdana"/>
                <w:color w:val="000000"/>
                <w:sz w:val="19"/>
                <w:szCs w:val="19"/>
              </w:rPr>
              <w:t xml:space="preserve">. Šešias dienas triūsi ir dirbsi visus savo darbus, bet septintoji diena yra VIEŠPATIES, tavo Dievo, šabas: </w:t>
            </w:r>
            <w:r w:rsidRPr="00F40A33">
              <w:rPr>
                <w:rFonts w:ascii="Verdana" w:hAnsi="Verdana"/>
                <w:b/>
                <w:bCs/>
                <w:color w:val="000000"/>
                <w:sz w:val="19"/>
                <w:szCs w:val="19"/>
              </w:rPr>
              <w:t xml:space="preserve">nedirbsi jokio darbo </w:t>
            </w:r>
            <w:r w:rsidRPr="00F40A33">
              <w:rPr>
                <w:rFonts w:ascii="Verdana" w:hAnsi="Verdana"/>
                <w:color w:val="000000"/>
                <w:sz w:val="19"/>
                <w:szCs w:val="19"/>
              </w:rPr>
              <w:t>– nei tu, nei tavo sūnus ar duktė, nei tavo vergas ar vergė, nei tavo galvijai, nei ateivis, gyvenąs tavo gyvenvietėse. Nes per šešias dienas VIEŠPATS padarė dangų ir žemę, jūrą ir visa, kas yra juose, bet septintąją dieną jis ilsėjosi. Todėl VIEŠPATS septintąją dieną palaimino ir ją pašventino.</w:t>
            </w:r>
          </w:p>
          <w:p w:rsidR="008A067E" w:rsidRPr="00F40A33" w:rsidRDefault="00F40A33" w:rsidP="00F40A33">
            <w:pPr>
              <w:pStyle w:val="bibl"/>
              <w:numPr>
                <w:ilvl w:val="0"/>
                <w:numId w:val="3"/>
              </w:numPr>
              <w:shd w:val="clear" w:color="auto" w:fill="FFFFFF"/>
              <w:spacing w:before="0" w:beforeAutospacing="0" w:after="0" w:afterAutospacing="0"/>
              <w:rPr>
                <w:rFonts w:ascii="Verdana" w:hAnsi="Verdana"/>
                <w:color w:val="000000"/>
                <w:sz w:val="19"/>
                <w:szCs w:val="19"/>
              </w:rPr>
            </w:pPr>
            <w:r w:rsidRPr="00F40A33">
              <w:rPr>
                <w:rFonts w:ascii="Verdana" w:hAnsi="Verdana"/>
                <w:color w:val="000000"/>
                <w:sz w:val="19"/>
                <w:szCs w:val="19"/>
              </w:rPr>
              <w:t xml:space="preserve">  </w:t>
            </w:r>
            <w:r w:rsidRPr="00F40A33">
              <w:rPr>
                <w:rFonts w:ascii="Verdana" w:hAnsi="Verdana"/>
                <w:b/>
                <w:bCs/>
                <w:color w:val="000000"/>
                <w:sz w:val="19"/>
                <w:szCs w:val="19"/>
              </w:rPr>
              <w:t xml:space="preserve">Gerbk savo tėvą ir motiną </w:t>
            </w:r>
            <w:r w:rsidRPr="00F40A33">
              <w:rPr>
                <w:rFonts w:ascii="Verdana" w:hAnsi="Verdana"/>
                <w:color w:val="000000"/>
                <w:sz w:val="19"/>
                <w:szCs w:val="19"/>
              </w:rPr>
              <w:t>(...).</w:t>
            </w:r>
          </w:p>
          <w:p w:rsidR="008A067E" w:rsidRPr="00F40A33" w:rsidRDefault="00F40A33" w:rsidP="00F40A33">
            <w:pPr>
              <w:pStyle w:val="bibl"/>
              <w:numPr>
                <w:ilvl w:val="0"/>
                <w:numId w:val="3"/>
              </w:numPr>
              <w:shd w:val="clear" w:color="auto" w:fill="FFFFFF"/>
              <w:spacing w:before="0" w:beforeAutospacing="0" w:after="0" w:afterAutospacing="0"/>
              <w:rPr>
                <w:rFonts w:ascii="Verdana" w:hAnsi="Verdana"/>
                <w:color w:val="000000"/>
                <w:sz w:val="19"/>
                <w:szCs w:val="19"/>
              </w:rPr>
            </w:pPr>
            <w:r w:rsidRPr="00F40A33">
              <w:rPr>
                <w:rFonts w:ascii="Verdana" w:hAnsi="Verdana"/>
                <w:color w:val="000000"/>
                <w:sz w:val="19"/>
                <w:szCs w:val="19"/>
              </w:rPr>
              <w:t xml:space="preserve">  </w:t>
            </w:r>
            <w:r w:rsidRPr="00F40A33">
              <w:rPr>
                <w:rFonts w:ascii="Verdana" w:hAnsi="Verdana"/>
                <w:b/>
                <w:bCs/>
                <w:color w:val="000000"/>
                <w:sz w:val="19"/>
                <w:szCs w:val="19"/>
              </w:rPr>
              <w:t>Nežudysi.</w:t>
            </w:r>
          </w:p>
          <w:p w:rsidR="008A067E" w:rsidRPr="00F40A33" w:rsidRDefault="00F40A33" w:rsidP="00F40A33">
            <w:pPr>
              <w:pStyle w:val="bibl"/>
              <w:numPr>
                <w:ilvl w:val="0"/>
                <w:numId w:val="3"/>
              </w:numPr>
              <w:shd w:val="clear" w:color="auto" w:fill="FFFFFF"/>
              <w:spacing w:before="0" w:beforeAutospacing="0" w:after="0" w:afterAutospacing="0"/>
              <w:rPr>
                <w:rFonts w:ascii="Verdana" w:hAnsi="Verdana"/>
                <w:color w:val="000000"/>
                <w:sz w:val="19"/>
                <w:szCs w:val="19"/>
              </w:rPr>
            </w:pPr>
            <w:r w:rsidRPr="00F40A33">
              <w:rPr>
                <w:rFonts w:ascii="Verdana" w:hAnsi="Verdana"/>
                <w:b/>
                <w:bCs/>
                <w:color w:val="000000"/>
                <w:sz w:val="19"/>
                <w:szCs w:val="19"/>
              </w:rPr>
              <w:t xml:space="preserve">  Nesvetimausi.</w:t>
            </w:r>
          </w:p>
          <w:p w:rsidR="008A067E" w:rsidRPr="00F40A33" w:rsidRDefault="00F40A33" w:rsidP="00F40A33">
            <w:pPr>
              <w:pStyle w:val="bibl"/>
              <w:numPr>
                <w:ilvl w:val="0"/>
                <w:numId w:val="3"/>
              </w:numPr>
              <w:shd w:val="clear" w:color="auto" w:fill="FFFFFF"/>
              <w:spacing w:before="0" w:beforeAutospacing="0" w:after="0" w:afterAutospacing="0"/>
              <w:rPr>
                <w:rFonts w:ascii="Verdana" w:hAnsi="Verdana"/>
                <w:color w:val="000000"/>
                <w:sz w:val="19"/>
                <w:szCs w:val="19"/>
              </w:rPr>
            </w:pPr>
            <w:r w:rsidRPr="00F40A33">
              <w:rPr>
                <w:rFonts w:ascii="Verdana" w:hAnsi="Verdana"/>
                <w:b/>
                <w:bCs/>
                <w:color w:val="000000"/>
                <w:sz w:val="19"/>
                <w:szCs w:val="19"/>
              </w:rPr>
              <w:t xml:space="preserve">  Nevogsi.</w:t>
            </w:r>
          </w:p>
          <w:p w:rsidR="008A067E" w:rsidRPr="00F40A33" w:rsidRDefault="00F40A33" w:rsidP="00F40A33">
            <w:pPr>
              <w:pStyle w:val="bibl"/>
              <w:numPr>
                <w:ilvl w:val="0"/>
                <w:numId w:val="3"/>
              </w:numPr>
              <w:shd w:val="clear" w:color="auto" w:fill="FFFFFF"/>
              <w:spacing w:before="0" w:beforeAutospacing="0" w:after="0" w:afterAutospacing="0"/>
              <w:rPr>
                <w:rFonts w:ascii="Verdana" w:hAnsi="Verdana"/>
                <w:color w:val="000000"/>
                <w:sz w:val="19"/>
                <w:szCs w:val="19"/>
              </w:rPr>
            </w:pPr>
            <w:r w:rsidRPr="00F40A33">
              <w:rPr>
                <w:rFonts w:ascii="Verdana" w:hAnsi="Verdana"/>
                <w:b/>
                <w:bCs/>
                <w:color w:val="000000"/>
                <w:sz w:val="19"/>
                <w:szCs w:val="19"/>
              </w:rPr>
              <w:t xml:space="preserve">  Neliudysi melagingai prieš savo artimą.</w:t>
            </w:r>
          </w:p>
          <w:p w:rsidR="008A067E" w:rsidRPr="00F40A33" w:rsidRDefault="00F40A33" w:rsidP="00F40A33">
            <w:pPr>
              <w:pStyle w:val="bibl"/>
              <w:numPr>
                <w:ilvl w:val="0"/>
                <w:numId w:val="3"/>
              </w:numPr>
              <w:shd w:val="clear" w:color="auto" w:fill="FFFFFF"/>
              <w:spacing w:before="0" w:beforeAutospacing="0" w:after="0" w:afterAutospacing="0"/>
              <w:rPr>
                <w:rFonts w:ascii="Verdana" w:hAnsi="Verdana"/>
                <w:color w:val="000000"/>
                <w:sz w:val="19"/>
                <w:szCs w:val="19"/>
              </w:rPr>
            </w:pPr>
            <w:r w:rsidRPr="00F40A33">
              <w:rPr>
                <w:rFonts w:ascii="Verdana" w:hAnsi="Verdana"/>
                <w:color w:val="000000"/>
                <w:sz w:val="19"/>
                <w:szCs w:val="19"/>
              </w:rPr>
              <w:t xml:space="preserve">  </w:t>
            </w:r>
            <w:r w:rsidRPr="00F40A33">
              <w:rPr>
                <w:rFonts w:ascii="Verdana" w:hAnsi="Verdana"/>
                <w:b/>
                <w:bCs/>
                <w:color w:val="000000"/>
                <w:sz w:val="19"/>
                <w:szCs w:val="19"/>
              </w:rPr>
              <w:t xml:space="preserve">Negeisi savo artimo namų: </w:t>
            </w:r>
            <w:r w:rsidRPr="00F40A33">
              <w:rPr>
                <w:rFonts w:ascii="Verdana" w:hAnsi="Verdana"/>
                <w:color w:val="000000"/>
                <w:sz w:val="19"/>
                <w:szCs w:val="19"/>
              </w:rPr>
              <w:t>negeisi savo artimo žmonos ar vergo ir vergės, ar jaučio, ar asilo, ar bet ko, kas priklauso tavo artimui.</w:t>
            </w:r>
          </w:p>
          <w:p w:rsidR="001A2C12" w:rsidRPr="00F40A33" w:rsidRDefault="00F40A33" w:rsidP="00F40A33">
            <w:pPr>
              <w:pStyle w:val="bibl"/>
              <w:shd w:val="clear" w:color="auto" w:fill="FFFFFF"/>
              <w:ind w:left="720"/>
              <w:jc w:val="right"/>
              <w:rPr>
                <w:rFonts w:ascii="Verdana" w:hAnsi="Verdana"/>
                <w:color w:val="000000"/>
                <w:sz w:val="19"/>
                <w:szCs w:val="19"/>
              </w:rPr>
            </w:pPr>
            <w:r w:rsidRPr="00F40A33">
              <w:rPr>
                <w:rFonts w:ascii="Verdana" w:hAnsi="Verdana"/>
                <w:color w:val="000000"/>
                <w:sz w:val="19"/>
                <w:szCs w:val="19"/>
              </w:rPr>
              <w:t xml:space="preserve">Iš 19, 1-17 </w:t>
            </w:r>
          </w:p>
        </w:tc>
      </w:tr>
    </w:tbl>
    <w:p w:rsidR="001A2C12" w:rsidRDefault="001A2C12" w:rsidP="001A2C12">
      <w:pPr>
        <w:pStyle w:val="Sraopastraipa"/>
        <w:ind w:left="1080"/>
      </w:pPr>
    </w:p>
    <w:p w:rsidR="0064615C" w:rsidRDefault="00FA4D94" w:rsidP="0064615C">
      <w:pPr>
        <w:pStyle w:val="Sraopastraipa"/>
        <w:numPr>
          <w:ilvl w:val="0"/>
          <w:numId w:val="2"/>
        </w:numPr>
      </w:pPr>
      <w:r w:rsidRPr="00835062">
        <w:rPr>
          <w:b/>
        </w:rPr>
        <w:t>Bendra užduotis klasei skaidrėse:</w:t>
      </w:r>
      <w:r>
        <w:t xml:space="preserve"> „Kokio įsakymo neišlaikytum, jei taip elgtumeisi...“</w:t>
      </w:r>
    </w:p>
    <w:p w:rsidR="00835062" w:rsidRDefault="00835062" w:rsidP="00835062">
      <w:pPr>
        <w:pStyle w:val="Sraopastraipa"/>
        <w:ind w:left="1080"/>
      </w:pPr>
    </w:p>
    <w:p w:rsidR="0064615C" w:rsidRPr="0064615C" w:rsidRDefault="0064615C" w:rsidP="0064615C">
      <w:pPr>
        <w:pStyle w:val="Sraopastraipa"/>
        <w:numPr>
          <w:ilvl w:val="0"/>
          <w:numId w:val="2"/>
        </w:numPr>
        <w:rPr>
          <w:rFonts w:cstheme="minorHAnsi"/>
        </w:rPr>
      </w:pPr>
      <w:r w:rsidRPr="00835062">
        <w:rPr>
          <w:rFonts w:cstheme="minorHAnsi"/>
          <w:b/>
          <w:sz w:val="24"/>
          <w:szCs w:val="24"/>
        </w:rPr>
        <w:t>Filmukas:</w:t>
      </w:r>
      <w:r w:rsidRPr="0064615C">
        <w:rPr>
          <w:rFonts w:cstheme="minorHAnsi"/>
          <w:sz w:val="24"/>
          <w:szCs w:val="24"/>
        </w:rPr>
        <w:t xml:space="preserve"> </w:t>
      </w:r>
      <w:proofErr w:type="spellStart"/>
      <w:r w:rsidRPr="0064615C">
        <w:rPr>
          <w:rFonts w:cstheme="minorHAnsi"/>
          <w:color w:val="272727"/>
          <w:spacing w:val="15"/>
          <w:sz w:val="24"/>
          <w:szCs w:val="24"/>
        </w:rPr>
        <w:t>Superknyga</w:t>
      </w:r>
      <w:proofErr w:type="spellEnd"/>
      <w:r w:rsidRPr="0064615C">
        <w:rPr>
          <w:rFonts w:cstheme="minorHAnsi"/>
          <w:color w:val="272727"/>
          <w:spacing w:val="15"/>
          <w:sz w:val="24"/>
          <w:szCs w:val="24"/>
        </w:rPr>
        <w:t xml:space="preserve"> #1/05: Dešimt Įsakymų</w:t>
      </w:r>
      <w:r>
        <w:rPr>
          <w:rFonts w:cstheme="minorHAnsi"/>
          <w:color w:val="272727"/>
          <w:spacing w:val="15"/>
          <w:sz w:val="24"/>
          <w:szCs w:val="24"/>
        </w:rPr>
        <w:t xml:space="preserve"> (9.30-21.30min.)</w:t>
      </w:r>
    </w:p>
    <w:p w:rsidR="00835062" w:rsidRDefault="005808C9" w:rsidP="00835062">
      <w:pPr>
        <w:pStyle w:val="Sraopastraipa"/>
        <w:ind w:left="1080"/>
      </w:pPr>
      <w:hyperlink r:id="rId5" w:history="1">
        <w:r w:rsidR="0064615C" w:rsidRPr="00835062">
          <w:rPr>
            <w:rStyle w:val="Hipersaitas"/>
          </w:rPr>
          <w:t>https://www.krikscioniskifilmai.lt/superknyga-05-desimt-isakymu/</w:t>
        </w:r>
      </w:hyperlink>
    </w:p>
    <w:p w:rsidR="00835062" w:rsidRDefault="00835062" w:rsidP="00835062">
      <w:pPr>
        <w:pStyle w:val="Sraopastraipa"/>
        <w:ind w:left="1080"/>
      </w:pPr>
    </w:p>
    <w:p w:rsidR="00FA4D94" w:rsidRDefault="00FA4D94" w:rsidP="001A2C12">
      <w:pPr>
        <w:pStyle w:val="Sraopastraipa"/>
        <w:numPr>
          <w:ilvl w:val="0"/>
          <w:numId w:val="2"/>
        </w:numPr>
      </w:pPr>
      <w:r w:rsidRPr="00835062">
        <w:rPr>
          <w:b/>
        </w:rPr>
        <w:t>Individualios užduotys pratybose:</w:t>
      </w:r>
      <w:r>
        <w:t xml:space="preserve"> 24-25 psl.  </w:t>
      </w:r>
    </w:p>
    <w:p w:rsidR="00835062" w:rsidRDefault="00835062" w:rsidP="00835062"/>
    <w:p w:rsidR="00835062" w:rsidRDefault="00835062" w:rsidP="00F60AE1">
      <w:pPr>
        <w:ind w:left="0"/>
      </w:pPr>
      <w:r>
        <w:t>P.S. Galima žiūrėti visą filmuką (trukmė 27 min.). Svetainėje prie filmuko yra klausimai diskusijai ir testas.</w:t>
      </w:r>
    </w:p>
    <w:p w:rsidR="00FA4D94" w:rsidRPr="00E53C45" w:rsidRDefault="00E53C45" w:rsidP="00E53C45">
      <w:pPr>
        <w:pStyle w:val="Sraopastraipa"/>
        <w:ind w:left="0"/>
        <w:rPr>
          <w:i/>
        </w:rPr>
      </w:pPr>
      <w:r w:rsidRPr="00E53C45">
        <w:rPr>
          <w:i/>
        </w:rPr>
        <w:t xml:space="preserve">P.S.S.  Atidaryti nuorodą į filmuką </w:t>
      </w:r>
      <w:r w:rsidRPr="00E53C45">
        <w:rPr>
          <w:rFonts w:ascii="Segoe UI" w:hAnsi="Segoe UI" w:cs="Segoe UI"/>
          <w:i/>
          <w:color w:val="1E1E1E"/>
          <w:shd w:val="clear" w:color="auto" w:fill="FFFFFF"/>
        </w:rPr>
        <w:t>galima spustelint hipersaitą dešiniuoju pelės mygtuku ir pasirenkant </w:t>
      </w:r>
      <w:r w:rsidRPr="00E53C45">
        <w:rPr>
          <w:rFonts w:ascii="Segoe UI" w:hAnsi="Segoe UI" w:cs="Segoe UI"/>
          <w:b/>
          <w:bCs/>
          <w:i/>
          <w:color w:val="1E1E1E"/>
          <w:shd w:val="clear" w:color="auto" w:fill="FFFFFF"/>
        </w:rPr>
        <w:t>Atidaryti hipersaitą</w:t>
      </w:r>
      <w:r w:rsidRPr="00E53C45">
        <w:rPr>
          <w:rFonts w:ascii="Segoe UI" w:hAnsi="Segoe UI" w:cs="Segoe UI"/>
          <w:i/>
          <w:color w:val="1E1E1E"/>
          <w:shd w:val="clear" w:color="auto" w:fill="FFFFFF"/>
        </w:rPr>
        <w:t>. </w:t>
      </w:r>
    </w:p>
    <w:sectPr w:rsidR="00FA4D94" w:rsidRPr="00E53C45" w:rsidSect="002C4A47">
      <w:pgSz w:w="11906" w:h="16838"/>
      <w:pgMar w:top="993" w:right="567" w:bottom="1134"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21A43"/>
    <w:multiLevelType w:val="hybridMultilevel"/>
    <w:tmpl w:val="4D38C486"/>
    <w:lvl w:ilvl="0" w:tplc="BAB2BCAE">
      <w:start w:val="1"/>
      <w:numFmt w:val="bullet"/>
      <w:lvlText w:val=""/>
      <w:lvlJc w:val="left"/>
      <w:pPr>
        <w:tabs>
          <w:tab w:val="num" w:pos="720"/>
        </w:tabs>
        <w:ind w:left="720" w:hanging="360"/>
      </w:pPr>
      <w:rPr>
        <w:rFonts w:ascii="Wingdings" w:hAnsi="Wingdings" w:hint="default"/>
      </w:rPr>
    </w:lvl>
    <w:lvl w:ilvl="1" w:tplc="D584D2A2" w:tentative="1">
      <w:start w:val="1"/>
      <w:numFmt w:val="bullet"/>
      <w:lvlText w:val=""/>
      <w:lvlJc w:val="left"/>
      <w:pPr>
        <w:tabs>
          <w:tab w:val="num" w:pos="1440"/>
        </w:tabs>
        <w:ind w:left="1440" w:hanging="360"/>
      </w:pPr>
      <w:rPr>
        <w:rFonts w:ascii="Wingdings" w:hAnsi="Wingdings" w:hint="default"/>
      </w:rPr>
    </w:lvl>
    <w:lvl w:ilvl="2" w:tplc="163AFE78" w:tentative="1">
      <w:start w:val="1"/>
      <w:numFmt w:val="bullet"/>
      <w:lvlText w:val=""/>
      <w:lvlJc w:val="left"/>
      <w:pPr>
        <w:tabs>
          <w:tab w:val="num" w:pos="2160"/>
        </w:tabs>
        <w:ind w:left="2160" w:hanging="360"/>
      </w:pPr>
      <w:rPr>
        <w:rFonts w:ascii="Wingdings" w:hAnsi="Wingdings" w:hint="default"/>
      </w:rPr>
    </w:lvl>
    <w:lvl w:ilvl="3" w:tplc="E0BC16F2" w:tentative="1">
      <w:start w:val="1"/>
      <w:numFmt w:val="bullet"/>
      <w:lvlText w:val=""/>
      <w:lvlJc w:val="left"/>
      <w:pPr>
        <w:tabs>
          <w:tab w:val="num" w:pos="2880"/>
        </w:tabs>
        <w:ind w:left="2880" w:hanging="360"/>
      </w:pPr>
      <w:rPr>
        <w:rFonts w:ascii="Wingdings" w:hAnsi="Wingdings" w:hint="default"/>
      </w:rPr>
    </w:lvl>
    <w:lvl w:ilvl="4" w:tplc="9ADA3B7C" w:tentative="1">
      <w:start w:val="1"/>
      <w:numFmt w:val="bullet"/>
      <w:lvlText w:val=""/>
      <w:lvlJc w:val="left"/>
      <w:pPr>
        <w:tabs>
          <w:tab w:val="num" w:pos="3600"/>
        </w:tabs>
        <w:ind w:left="3600" w:hanging="360"/>
      </w:pPr>
      <w:rPr>
        <w:rFonts w:ascii="Wingdings" w:hAnsi="Wingdings" w:hint="default"/>
      </w:rPr>
    </w:lvl>
    <w:lvl w:ilvl="5" w:tplc="77FA1F6C" w:tentative="1">
      <w:start w:val="1"/>
      <w:numFmt w:val="bullet"/>
      <w:lvlText w:val=""/>
      <w:lvlJc w:val="left"/>
      <w:pPr>
        <w:tabs>
          <w:tab w:val="num" w:pos="4320"/>
        </w:tabs>
        <w:ind w:left="4320" w:hanging="360"/>
      </w:pPr>
      <w:rPr>
        <w:rFonts w:ascii="Wingdings" w:hAnsi="Wingdings" w:hint="default"/>
      </w:rPr>
    </w:lvl>
    <w:lvl w:ilvl="6" w:tplc="C23648FC" w:tentative="1">
      <w:start w:val="1"/>
      <w:numFmt w:val="bullet"/>
      <w:lvlText w:val=""/>
      <w:lvlJc w:val="left"/>
      <w:pPr>
        <w:tabs>
          <w:tab w:val="num" w:pos="5040"/>
        </w:tabs>
        <w:ind w:left="5040" w:hanging="360"/>
      </w:pPr>
      <w:rPr>
        <w:rFonts w:ascii="Wingdings" w:hAnsi="Wingdings" w:hint="default"/>
      </w:rPr>
    </w:lvl>
    <w:lvl w:ilvl="7" w:tplc="44D27F66" w:tentative="1">
      <w:start w:val="1"/>
      <w:numFmt w:val="bullet"/>
      <w:lvlText w:val=""/>
      <w:lvlJc w:val="left"/>
      <w:pPr>
        <w:tabs>
          <w:tab w:val="num" w:pos="5760"/>
        </w:tabs>
        <w:ind w:left="5760" w:hanging="360"/>
      </w:pPr>
      <w:rPr>
        <w:rFonts w:ascii="Wingdings" w:hAnsi="Wingdings" w:hint="default"/>
      </w:rPr>
    </w:lvl>
    <w:lvl w:ilvl="8" w:tplc="CAC22D4A" w:tentative="1">
      <w:start w:val="1"/>
      <w:numFmt w:val="bullet"/>
      <w:lvlText w:val=""/>
      <w:lvlJc w:val="left"/>
      <w:pPr>
        <w:tabs>
          <w:tab w:val="num" w:pos="6480"/>
        </w:tabs>
        <w:ind w:left="6480" w:hanging="360"/>
      </w:pPr>
      <w:rPr>
        <w:rFonts w:ascii="Wingdings" w:hAnsi="Wingdings" w:hint="default"/>
      </w:rPr>
    </w:lvl>
  </w:abstractNum>
  <w:abstractNum w:abstractNumId="1">
    <w:nsid w:val="59F835B4"/>
    <w:multiLevelType w:val="hybridMultilevel"/>
    <w:tmpl w:val="F9BEAF80"/>
    <w:lvl w:ilvl="0" w:tplc="59DA97DC">
      <w:start w:val="1"/>
      <w:numFmt w:val="bullet"/>
      <w:lvlText w:val=""/>
      <w:lvlJc w:val="left"/>
      <w:pPr>
        <w:tabs>
          <w:tab w:val="num" w:pos="720"/>
        </w:tabs>
        <w:ind w:left="720" w:hanging="360"/>
      </w:pPr>
      <w:rPr>
        <w:rFonts w:ascii="Wingdings" w:hAnsi="Wingdings" w:hint="default"/>
      </w:rPr>
    </w:lvl>
    <w:lvl w:ilvl="1" w:tplc="4678F614" w:tentative="1">
      <w:start w:val="1"/>
      <w:numFmt w:val="bullet"/>
      <w:lvlText w:val=""/>
      <w:lvlJc w:val="left"/>
      <w:pPr>
        <w:tabs>
          <w:tab w:val="num" w:pos="1440"/>
        </w:tabs>
        <w:ind w:left="1440" w:hanging="360"/>
      </w:pPr>
      <w:rPr>
        <w:rFonts w:ascii="Wingdings" w:hAnsi="Wingdings" w:hint="default"/>
      </w:rPr>
    </w:lvl>
    <w:lvl w:ilvl="2" w:tplc="DD801FE6" w:tentative="1">
      <w:start w:val="1"/>
      <w:numFmt w:val="bullet"/>
      <w:lvlText w:val=""/>
      <w:lvlJc w:val="left"/>
      <w:pPr>
        <w:tabs>
          <w:tab w:val="num" w:pos="2160"/>
        </w:tabs>
        <w:ind w:left="2160" w:hanging="360"/>
      </w:pPr>
      <w:rPr>
        <w:rFonts w:ascii="Wingdings" w:hAnsi="Wingdings" w:hint="default"/>
      </w:rPr>
    </w:lvl>
    <w:lvl w:ilvl="3" w:tplc="42ECD6CA" w:tentative="1">
      <w:start w:val="1"/>
      <w:numFmt w:val="bullet"/>
      <w:lvlText w:val=""/>
      <w:lvlJc w:val="left"/>
      <w:pPr>
        <w:tabs>
          <w:tab w:val="num" w:pos="2880"/>
        </w:tabs>
        <w:ind w:left="2880" w:hanging="360"/>
      </w:pPr>
      <w:rPr>
        <w:rFonts w:ascii="Wingdings" w:hAnsi="Wingdings" w:hint="default"/>
      </w:rPr>
    </w:lvl>
    <w:lvl w:ilvl="4" w:tplc="98B007BA" w:tentative="1">
      <w:start w:val="1"/>
      <w:numFmt w:val="bullet"/>
      <w:lvlText w:val=""/>
      <w:lvlJc w:val="left"/>
      <w:pPr>
        <w:tabs>
          <w:tab w:val="num" w:pos="3600"/>
        </w:tabs>
        <w:ind w:left="3600" w:hanging="360"/>
      </w:pPr>
      <w:rPr>
        <w:rFonts w:ascii="Wingdings" w:hAnsi="Wingdings" w:hint="default"/>
      </w:rPr>
    </w:lvl>
    <w:lvl w:ilvl="5" w:tplc="A74EDB66" w:tentative="1">
      <w:start w:val="1"/>
      <w:numFmt w:val="bullet"/>
      <w:lvlText w:val=""/>
      <w:lvlJc w:val="left"/>
      <w:pPr>
        <w:tabs>
          <w:tab w:val="num" w:pos="4320"/>
        </w:tabs>
        <w:ind w:left="4320" w:hanging="360"/>
      </w:pPr>
      <w:rPr>
        <w:rFonts w:ascii="Wingdings" w:hAnsi="Wingdings" w:hint="default"/>
      </w:rPr>
    </w:lvl>
    <w:lvl w:ilvl="6" w:tplc="7DB2A09C" w:tentative="1">
      <w:start w:val="1"/>
      <w:numFmt w:val="bullet"/>
      <w:lvlText w:val=""/>
      <w:lvlJc w:val="left"/>
      <w:pPr>
        <w:tabs>
          <w:tab w:val="num" w:pos="5040"/>
        </w:tabs>
        <w:ind w:left="5040" w:hanging="360"/>
      </w:pPr>
      <w:rPr>
        <w:rFonts w:ascii="Wingdings" w:hAnsi="Wingdings" w:hint="default"/>
      </w:rPr>
    </w:lvl>
    <w:lvl w:ilvl="7" w:tplc="1A186C80" w:tentative="1">
      <w:start w:val="1"/>
      <w:numFmt w:val="bullet"/>
      <w:lvlText w:val=""/>
      <w:lvlJc w:val="left"/>
      <w:pPr>
        <w:tabs>
          <w:tab w:val="num" w:pos="5760"/>
        </w:tabs>
        <w:ind w:left="5760" w:hanging="360"/>
      </w:pPr>
      <w:rPr>
        <w:rFonts w:ascii="Wingdings" w:hAnsi="Wingdings" w:hint="default"/>
      </w:rPr>
    </w:lvl>
    <w:lvl w:ilvl="8" w:tplc="FADED640" w:tentative="1">
      <w:start w:val="1"/>
      <w:numFmt w:val="bullet"/>
      <w:lvlText w:val=""/>
      <w:lvlJc w:val="left"/>
      <w:pPr>
        <w:tabs>
          <w:tab w:val="num" w:pos="6480"/>
        </w:tabs>
        <w:ind w:left="6480" w:hanging="360"/>
      </w:pPr>
      <w:rPr>
        <w:rFonts w:ascii="Wingdings" w:hAnsi="Wingdings" w:hint="default"/>
      </w:rPr>
    </w:lvl>
  </w:abstractNum>
  <w:abstractNum w:abstractNumId="2">
    <w:nsid w:val="66B02F59"/>
    <w:multiLevelType w:val="hybridMultilevel"/>
    <w:tmpl w:val="4C188D48"/>
    <w:lvl w:ilvl="0" w:tplc="04270013">
      <w:start w:val="1"/>
      <w:numFmt w:val="upperRoman"/>
      <w:lvlText w:val="%1."/>
      <w:lvlJc w:val="righ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F4A48BF"/>
    <w:multiLevelType w:val="hybridMultilevel"/>
    <w:tmpl w:val="78FCDE46"/>
    <w:lvl w:ilvl="0" w:tplc="6C36E40E">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C4A47"/>
    <w:rsid w:val="0012653A"/>
    <w:rsid w:val="001A2C12"/>
    <w:rsid w:val="001B31D1"/>
    <w:rsid w:val="002532A3"/>
    <w:rsid w:val="00285332"/>
    <w:rsid w:val="002B3051"/>
    <w:rsid w:val="002C4A47"/>
    <w:rsid w:val="0046496F"/>
    <w:rsid w:val="0056584F"/>
    <w:rsid w:val="005808C9"/>
    <w:rsid w:val="00626CC9"/>
    <w:rsid w:val="0064443C"/>
    <w:rsid w:val="0064615C"/>
    <w:rsid w:val="00744369"/>
    <w:rsid w:val="00835062"/>
    <w:rsid w:val="008A067E"/>
    <w:rsid w:val="00980834"/>
    <w:rsid w:val="00E53C45"/>
    <w:rsid w:val="00F40A33"/>
    <w:rsid w:val="00F42D49"/>
    <w:rsid w:val="00F60AE1"/>
    <w:rsid w:val="00FA4D9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4A47"/>
  </w:style>
  <w:style w:type="paragraph" w:styleId="Antrat1">
    <w:name w:val="heading 1"/>
    <w:basedOn w:val="prastasis"/>
    <w:link w:val="Antrat1Diagrama"/>
    <w:uiPriority w:val="9"/>
    <w:qFormat/>
    <w:rsid w:val="0064615C"/>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6496F"/>
    <w:pPr>
      <w:ind w:left="720"/>
      <w:contextualSpacing/>
    </w:pPr>
  </w:style>
  <w:style w:type="table" w:styleId="Lentelstinklelis">
    <w:name w:val="Table Grid"/>
    <w:basedOn w:val="prastojilentel"/>
    <w:uiPriority w:val="59"/>
    <w:rsid w:val="002C4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ibl">
    <w:name w:val="bibl"/>
    <w:basedOn w:val="prastasis"/>
    <w:rsid w:val="001A2C12"/>
    <w:pPr>
      <w:spacing w:before="100" w:beforeAutospacing="1" w:after="100" w:afterAutospacing="1" w:line="240" w:lineRule="auto"/>
      <w:ind w:left="0"/>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1A2C12"/>
    <w:rPr>
      <w:color w:val="0000FF"/>
      <w:u w:val="single"/>
    </w:rPr>
  </w:style>
  <w:style w:type="character" w:customStyle="1" w:styleId="Antrat1Diagrama">
    <w:name w:val="Antraštė 1 Diagrama"/>
    <w:basedOn w:val="Numatytasispastraiposriftas"/>
    <w:link w:val="Antrat1"/>
    <w:uiPriority w:val="9"/>
    <w:rsid w:val="0064615C"/>
    <w:rPr>
      <w:rFonts w:ascii="Times New Roman" w:eastAsia="Times New Roman" w:hAnsi="Times New Roman" w:cs="Times New Roman"/>
      <w:b/>
      <w:bCs/>
      <w:kern w:val="36"/>
      <w:sz w:val="48"/>
      <w:szCs w:val="48"/>
      <w:lang w:eastAsia="lt-LT"/>
    </w:rPr>
  </w:style>
  <w:style w:type="character" w:styleId="Perirtashipersaitas">
    <w:name w:val="FollowedHyperlink"/>
    <w:basedOn w:val="Numatytasispastraiposriftas"/>
    <w:uiPriority w:val="99"/>
    <w:semiHidden/>
    <w:unhideWhenUsed/>
    <w:rsid w:val="008350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5385394">
      <w:bodyDiv w:val="1"/>
      <w:marLeft w:val="0"/>
      <w:marRight w:val="0"/>
      <w:marTop w:val="0"/>
      <w:marBottom w:val="0"/>
      <w:divBdr>
        <w:top w:val="none" w:sz="0" w:space="0" w:color="auto"/>
        <w:left w:val="none" w:sz="0" w:space="0" w:color="auto"/>
        <w:bottom w:val="none" w:sz="0" w:space="0" w:color="auto"/>
        <w:right w:val="none" w:sz="0" w:space="0" w:color="auto"/>
      </w:divBdr>
      <w:divsChild>
        <w:div w:id="1970040736">
          <w:marLeft w:val="0"/>
          <w:marRight w:val="0"/>
          <w:marTop w:val="0"/>
          <w:marBottom w:val="240"/>
          <w:divBdr>
            <w:top w:val="none" w:sz="0" w:space="0" w:color="auto"/>
            <w:left w:val="none" w:sz="0" w:space="0" w:color="auto"/>
            <w:bottom w:val="none" w:sz="0" w:space="0" w:color="auto"/>
            <w:right w:val="none" w:sz="0" w:space="0" w:color="auto"/>
          </w:divBdr>
        </w:div>
        <w:div w:id="10496864">
          <w:marLeft w:val="0"/>
          <w:marRight w:val="0"/>
          <w:marTop w:val="0"/>
          <w:marBottom w:val="240"/>
          <w:divBdr>
            <w:top w:val="none" w:sz="0" w:space="0" w:color="auto"/>
            <w:left w:val="none" w:sz="0" w:space="0" w:color="auto"/>
            <w:bottom w:val="none" w:sz="0" w:space="0" w:color="auto"/>
            <w:right w:val="none" w:sz="0" w:space="0" w:color="auto"/>
          </w:divBdr>
        </w:div>
        <w:div w:id="555894558">
          <w:marLeft w:val="0"/>
          <w:marRight w:val="0"/>
          <w:marTop w:val="0"/>
          <w:marBottom w:val="240"/>
          <w:divBdr>
            <w:top w:val="none" w:sz="0" w:space="0" w:color="auto"/>
            <w:left w:val="none" w:sz="0" w:space="0" w:color="auto"/>
            <w:bottom w:val="none" w:sz="0" w:space="0" w:color="auto"/>
            <w:right w:val="none" w:sz="0" w:space="0" w:color="auto"/>
          </w:divBdr>
        </w:div>
        <w:div w:id="1927763990">
          <w:marLeft w:val="0"/>
          <w:marRight w:val="0"/>
          <w:marTop w:val="0"/>
          <w:marBottom w:val="240"/>
          <w:divBdr>
            <w:top w:val="none" w:sz="0" w:space="0" w:color="auto"/>
            <w:left w:val="none" w:sz="0" w:space="0" w:color="auto"/>
            <w:bottom w:val="none" w:sz="0" w:space="0" w:color="auto"/>
            <w:right w:val="none" w:sz="0" w:space="0" w:color="auto"/>
          </w:divBdr>
        </w:div>
        <w:div w:id="1855193140">
          <w:marLeft w:val="0"/>
          <w:marRight w:val="0"/>
          <w:marTop w:val="0"/>
          <w:marBottom w:val="240"/>
          <w:divBdr>
            <w:top w:val="none" w:sz="0" w:space="0" w:color="auto"/>
            <w:left w:val="none" w:sz="0" w:space="0" w:color="auto"/>
            <w:bottom w:val="none" w:sz="0" w:space="0" w:color="auto"/>
            <w:right w:val="none" w:sz="0" w:space="0" w:color="auto"/>
          </w:divBdr>
        </w:div>
        <w:div w:id="1316254762">
          <w:marLeft w:val="0"/>
          <w:marRight w:val="0"/>
          <w:marTop w:val="0"/>
          <w:marBottom w:val="240"/>
          <w:divBdr>
            <w:top w:val="none" w:sz="0" w:space="0" w:color="auto"/>
            <w:left w:val="none" w:sz="0" w:space="0" w:color="auto"/>
            <w:bottom w:val="none" w:sz="0" w:space="0" w:color="auto"/>
            <w:right w:val="none" w:sz="0" w:space="0" w:color="auto"/>
          </w:divBdr>
        </w:div>
        <w:div w:id="198204576">
          <w:marLeft w:val="0"/>
          <w:marRight w:val="0"/>
          <w:marTop w:val="0"/>
          <w:marBottom w:val="240"/>
          <w:divBdr>
            <w:top w:val="none" w:sz="0" w:space="0" w:color="auto"/>
            <w:left w:val="none" w:sz="0" w:space="0" w:color="auto"/>
            <w:bottom w:val="none" w:sz="0" w:space="0" w:color="auto"/>
            <w:right w:val="none" w:sz="0" w:space="0" w:color="auto"/>
          </w:divBdr>
        </w:div>
      </w:divsChild>
    </w:div>
    <w:div w:id="269749133">
      <w:bodyDiv w:val="1"/>
      <w:marLeft w:val="0"/>
      <w:marRight w:val="0"/>
      <w:marTop w:val="0"/>
      <w:marBottom w:val="0"/>
      <w:divBdr>
        <w:top w:val="none" w:sz="0" w:space="0" w:color="auto"/>
        <w:left w:val="none" w:sz="0" w:space="0" w:color="auto"/>
        <w:bottom w:val="none" w:sz="0" w:space="0" w:color="auto"/>
        <w:right w:val="none" w:sz="0" w:space="0" w:color="auto"/>
      </w:divBdr>
    </w:div>
    <w:div w:id="1845901315">
      <w:bodyDiv w:val="1"/>
      <w:marLeft w:val="0"/>
      <w:marRight w:val="0"/>
      <w:marTop w:val="0"/>
      <w:marBottom w:val="0"/>
      <w:divBdr>
        <w:top w:val="none" w:sz="0" w:space="0" w:color="auto"/>
        <w:left w:val="none" w:sz="0" w:space="0" w:color="auto"/>
        <w:bottom w:val="none" w:sz="0" w:space="0" w:color="auto"/>
        <w:right w:val="none" w:sz="0" w:space="0" w:color="auto"/>
      </w:divBdr>
      <w:divsChild>
        <w:div w:id="1665669793">
          <w:marLeft w:val="446"/>
          <w:marRight w:val="0"/>
          <w:marTop w:val="96"/>
          <w:marBottom w:val="240"/>
          <w:divBdr>
            <w:top w:val="none" w:sz="0" w:space="0" w:color="auto"/>
            <w:left w:val="none" w:sz="0" w:space="0" w:color="auto"/>
            <w:bottom w:val="none" w:sz="0" w:space="0" w:color="auto"/>
            <w:right w:val="none" w:sz="0" w:space="0" w:color="auto"/>
          </w:divBdr>
        </w:div>
        <w:div w:id="702244026">
          <w:marLeft w:val="446"/>
          <w:marRight w:val="0"/>
          <w:marTop w:val="96"/>
          <w:marBottom w:val="240"/>
          <w:divBdr>
            <w:top w:val="none" w:sz="0" w:space="0" w:color="auto"/>
            <w:left w:val="none" w:sz="0" w:space="0" w:color="auto"/>
            <w:bottom w:val="none" w:sz="0" w:space="0" w:color="auto"/>
            <w:right w:val="none" w:sz="0" w:space="0" w:color="auto"/>
          </w:divBdr>
        </w:div>
        <w:div w:id="1715618523">
          <w:marLeft w:val="446"/>
          <w:marRight w:val="0"/>
          <w:marTop w:val="96"/>
          <w:marBottom w:val="240"/>
          <w:divBdr>
            <w:top w:val="none" w:sz="0" w:space="0" w:color="auto"/>
            <w:left w:val="none" w:sz="0" w:space="0" w:color="auto"/>
            <w:bottom w:val="none" w:sz="0" w:space="0" w:color="auto"/>
            <w:right w:val="none" w:sz="0" w:space="0" w:color="auto"/>
          </w:divBdr>
        </w:div>
      </w:divsChild>
    </w:div>
    <w:div w:id="21407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rikscioniskifilmai.lt/superknyga-05-desimt-isaky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1167</Words>
  <Characters>666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4</cp:revision>
  <dcterms:created xsi:type="dcterms:W3CDTF">2020-09-08T12:12:00Z</dcterms:created>
  <dcterms:modified xsi:type="dcterms:W3CDTF">2020-10-20T14:15:00Z</dcterms:modified>
</cp:coreProperties>
</file>